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5DD7" w14:textId="6FAA63BA" w:rsidR="009C02FF" w:rsidRPr="009C02FF" w:rsidRDefault="009C02FF" w:rsidP="009C02FF">
      <w:pPr>
        <w:rPr>
          <w:lang w:val="ru-KZ"/>
        </w:rPr>
      </w:pPr>
    </w:p>
    <w:p w14:paraId="42CCE3C7" w14:textId="77777777" w:rsid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АГЕНТСКИЙ ДОГОВОР</w:t>
      </w:r>
    </w:p>
    <w:p w14:paraId="2D62C478" w14:textId="292C7C73" w:rsid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br/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     </w:t>
      </w:r>
      <w:r w:rsidRPr="009C02FF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 20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9C02FF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6480EAA6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4117EE62" w14:textId="77777777" w:rsid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Товарищество с ограниченной ответственностью «______», БИН __________, именуемое в дальнейшем «Принципал», в лице Директора ________, действующего на основании Устава, с одной стороны, и Товарищество с ограниченной ответственностью «», БИН ____________, именуемое в дальнейшем «Агент», в лице Директора ____________, действующего на основании Устава, с другой стороны, совместно именуемые «Стороны», заключили настоящий Договор о нижеследующем:</w:t>
      </w:r>
    </w:p>
    <w:p w14:paraId="1BC07B0A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E2107AF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6430957F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1.1. Принципал поручает Агенту выполнение следующих действий:</w:t>
      </w:r>
    </w:p>
    <w:p w14:paraId="36E40992" w14:textId="77C1296C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</w:t>
      </w:r>
    </w:p>
    <w:p w14:paraId="654FF71C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(содержание поручения)</w:t>
      </w:r>
    </w:p>
    <w:p w14:paraId="47C7DB8B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Агент принимает на себя обязательство добросовестно выполнить поручение от имени и за счет Принципала в соответствии с условиями настоящего Договора.</w:t>
      </w:r>
    </w:p>
    <w:p w14:paraId="593E2C53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1.2. Все права и обязанности по сделкам, совершенным Агентом во исполнение поручения, возникают непосредственно у Принципала.</w:t>
      </w:r>
    </w:p>
    <w:p w14:paraId="41375B45" w14:textId="5CB4B5DA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3B54E39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ПРАВА И ОБЯЗАННОСТИ СТОРОН</w:t>
      </w:r>
    </w:p>
    <w:p w14:paraId="5D868040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Агент обязуется:</w:t>
      </w:r>
    </w:p>
    <w:p w14:paraId="0BF30326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2.1.1. Лично исполнять поручение в соответствии с указаниями Принципала. При необходимости Агент вправе привлекать третьих лиц (субагентов), оставаясь ответственным перед Принципалом за их действия;</w:t>
      </w:r>
    </w:p>
    <w:p w14:paraId="04CC91DD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2.1.2. По требованию Принципала предоставлять информацию о ходе исполнения поручения;</w:t>
      </w:r>
    </w:p>
    <w:p w14:paraId="37048295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2.1.3. Соблюдать и защищать коммерческие, финансовые и иные интересы Принципала;</w:t>
      </w:r>
    </w:p>
    <w:p w14:paraId="431269EB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2.1.4. В период действия настоящего Договора не заключать аналогичных агентских договоров с иными лицами на территории, совпадающей полностью или частично с территорией ________;</w:t>
      </w:r>
    </w:p>
    <w:p w14:paraId="34762367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2.1.5. Незамедлительно передавать Принципалу всю информацию, полученную при исполнении поручения;</w:t>
      </w:r>
    </w:p>
    <w:p w14:paraId="333907C0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2.1.6. По завершении исполнения поручения либо при досрочном прекращении Договора возвратить доверенность (если срок ее действия не истек) и представить письменный отчет с подтверждающими документами.</w:t>
      </w:r>
      <w:r w:rsidRPr="009C02FF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9C02FF">
        <w:rPr>
          <w:rFonts w:ascii="Times New Roman" w:hAnsi="Times New Roman" w:cs="Times New Roman"/>
          <w:sz w:val="24"/>
          <w:szCs w:val="24"/>
          <w:lang w:val="ru-KZ"/>
        </w:rPr>
        <w:lastRenderedPageBreak/>
        <w:t>Отчет подлежит утверждению Принципалом и является неотъемлемой частью настоящего Договора.</w:t>
      </w:r>
    </w:p>
    <w:p w14:paraId="2DEB28B8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</w:t>
      </w:r>
      <w:r w:rsidRPr="009C02FF">
        <w:rPr>
          <w:rFonts w:ascii="Times New Roman" w:hAnsi="Times New Roman" w:cs="Times New Roman"/>
          <w:sz w:val="24"/>
          <w:szCs w:val="24"/>
          <w:lang w:val="ru-KZ"/>
        </w:rPr>
        <w:t xml:space="preserve"> Агент вправе отступить от указаний Принципала, если это необходимо в его интересах и отсутствует возможность своевременно получить согласие Принципала.</w:t>
      </w:r>
    </w:p>
    <w:p w14:paraId="3185D7C3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2.3. Принципал обязуется:</w:t>
      </w:r>
    </w:p>
    <w:p w14:paraId="76B3212A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2.3.1. Выдать Агенту доверенность на совершение предусмотренных Договором действий;</w:t>
      </w:r>
    </w:p>
    <w:p w14:paraId="510C337B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2.3.2. Выплатить Агенту вознаграждение в размере ________ тенге, а также компенсировать документально подтвержденные расходы;</w:t>
      </w:r>
    </w:p>
    <w:p w14:paraId="5C1FCCD3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2.3.3. Обеспечить Агента необходимыми средствами для исполнения поручения;</w:t>
      </w:r>
    </w:p>
    <w:p w14:paraId="4B019E02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2.3.4. Принять результаты исполнения поручения без неоправданной задержки;</w:t>
      </w:r>
    </w:p>
    <w:p w14:paraId="18178706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2.3.5. Произвести окончательные расчеты в течение 5 (пяти) дней после утверждения отчета.</w:t>
      </w:r>
    </w:p>
    <w:p w14:paraId="59A3B1EB" w14:textId="1BB1649C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7ED5BCF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ОТВЕТСТВЕННОСТЬ СТОРОН</w:t>
      </w:r>
    </w:p>
    <w:p w14:paraId="67E8136D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3.1. Агент несет ответственность за ненадлежащее исполнение поручения, включая материальную ответственность за причиненные убытки.</w:t>
      </w:r>
    </w:p>
    <w:p w14:paraId="4D3E26EC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3.2. Агент вправе использовать фирменное наименование Принципала исключительно на основании выданной доверенности.</w:t>
      </w:r>
    </w:p>
    <w:p w14:paraId="6467FBE8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3.3. В случае разглашения конфиденциальной информации или ее использования в личных целях, повлекшего ущерб для Принципала, Агент обязан возместить причиненный вред в соответствии с законодательством Республики Казахстан.</w:t>
      </w:r>
    </w:p>
    <w:p w14:paraId="0437DAC3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3.4. При досрочном прекращении Договора по инициативе Принципала последний обязан возместить расходы Агента и выплатить вознаграждение пропорционально выполненному объему работ.</w:t>
      </w:r>
    </w:p>
    <w:p w14:paraId="6DD01865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3.5. В случае неисполнения или ненадлежащего исполнения обязательств Агент обязан возместить Принципалу причиненные убытки.</w:t>
      </w:r>
    </w:p>
    <w:p w14:paraId="6344C550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3.6. За просрочку выплаты вознаграждения Принципал уплачивает неустойку в размере 0,5% от суммы задолженности за каждый день просрочки, но не более суммы долга.</w:t>
      </w:r>
    </w:p>
    <w:p w14:paraId="60527A2F" w14:textId="7F6D642C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7263B09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ПРЕКРАЩЕНИЕ ДОГОВОРА</w:t>
      </w:r>
    </w:p>
    <w:p w14:paraId="70B39990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4.1. Договор прекращается в случае:</w:t>
      </w:r>
      <w:r w:rsidRPr="009C02FF">
        <w:rPr>
          <w:rFonts w:ascii="Times New Roman" w:hAnsi="Times New Roman" w:cs="Times New Roman"/>
          <w:sz w:val="24"/>
          <w:szCs w:val="24"/>
          <w:lang w:val="ru-KZ"/>
        </w:rPr>
        <w:br/>
        <w:t>— отмены поручения Принципалом;</w:t>
      </w:r>
      <w:r w:rsidRPr="009C02FF">
        <w:rPr>
          <w:rFonts w:ascii="Times New Roman" w:hAnsi="Times New Roman" w:cs="Times New Roman"/>
          <w:sz w:val="24"/>
          <w:szCs w:val="24"/>
          <w:lang w:val="ru-KZ"/>
        </w:rPr>
        <w:br/>
        <w:t>— отказа Агента от исполнения.</w:t>
      </w:r>
    </w:p>
    <w:p w14:paraId="35172C96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4.2. Каждая из Сторон вправе в любое время отказаться от исполнения Договора.</w:t>
      </w:r>
    </w:p>
    <w:p w14:paraId="55165952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4.3. Сторона, инициирующая прекращение, обязана уведомить другую Сторону не менее чем за 20 календарных дней.</w:t>
      </w:r>
    </w:p>
    <w:p w14:paraId="556D8F08" w14:textId="22A8F255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15037D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ФОРС-МАЖОР</w:t>
      </w:r>
    </w:p>
    <w:p w14:paraId="2C33CD98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5.1. Стороны освобождаются от ответственности за неисполнение обязательств вследствие обстоятельств непреодолимой силы.</w:t>
      </w:r>
    </w:p>
    <w:p w14:paraId="5A630B5F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5.2. Сторона, для которой возникли такие обстоятельства, обязана уведомить другую Сторону в течение 10 дней с момента их наступления, предоставив подтверждающие документы.</w:t>
      </w:r>
    </w:p>
    <w:p w14:paraId="24B81C79" w14:textId="46657494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6290315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РАЗРЕШЕНИЕ СПОРОВ</w:t>
      </w:r>
    </w:p>
    <w:p w14:paraId="2E680E27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6.1. Споры разрешаются путем переговоров.</w:t>
      </w:r>
    </w:p>
    <w:p w14:paraId="6924DF3A" w14:textId="618E7185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 xml:space="preserve">6.2.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4694A570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ПРОЧИЕ УСЛОВИЯ</w:t>
      </w:r>
    </w:p>
    <w:p w14:paraId="4F9B8CB5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7.1. Все изменения и дополнения действительны при их письменном оформлении и подписании обеими Сторонами.</w:t>
      </w:r>
    </w:p>
    <w:p w14:paraId="1D71DF7C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7.2. Все уведомления направляются в письменной форме.</w:t>
      </w:r>
    </w:p>
    <w:p w14:paraId="349768D2" w14:textId="6447730E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F9D12C9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8. СРОК ДЕЙСТВИЯ ДОГОВОРА</w:t>
      </w:r>
    </w:p>
    <w:p w14:paraId="37E68256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8.1. Договор вступает в силу с момента подписания.</w:t>
      </w:r>
    </w:p>
    <w:p w14:paraId="2122E480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8.2. Срок действия начинается с момента поступления денежных средств на расчетный счет Агента и действует до полного исполнения обязательств.</w:t>
      </w:r>
    </w:p>
    <w:p w14:paraId="52A4D25F" w14:textId="77777777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sz w:val="24"/>
          <w:szCs w:val="24"/>
          <w:lang w:val="ru-KZ"/>
        </w:rPr>
        <w:t>8.3. Договор составлен в двух экземплярах на казахском и русском языках, имеющих равную юридическую силу. При расхождениях приоритет имеет текст на русском языке.</w:t>
      </w:r>
    </w:p>
    <w:p w14:paraId="1827787B" w14:textId="2415BE59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D45C4BA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9. ПРИЛОЖЕНИЯ</w:t>
      </w:r>
    </w:p>
    <w:p w14:paraId="3898D655" w14:textId="2F895FBE" w:rsidR="009C02FF" w:rsidRPr="009C02FF" w:rsidRDefault="009C02FF" w:rsidP="009C02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</w:t>
      </w:r>
    </w:p>
    <w:p w14:paraId="5A634EA6" w14:textId="6372824B" w:rsidR="009C02FF" w:rsidRPr="009C02FF" w:rsidRDefault="009C02FF" w:rsidP="009C02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</w:t>
      </w:r>
    </w:p>
    <w:p w14:paraId="2ECD12FE" w14:textId="20C88132" w:rsidR="009C02FF" w:rsidRPr="009C02FF" w:rsidRDefault="009C02FF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C5E6834" w14:textId="77777777" w:rsid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C02FF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РЕКВИЗИТЫ И ПОДПИСИ СТОРОН</w:t>
      </w:r>
    </w:p>
    <w:p w14:paraId="2663E4E7" w14:textId="77777777" w:rsid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02FF" w:rsidRPr="00A072FE" w14:paraId="3A48AC77" w14:textId="77777777" w:rsidTr="00B43972">
        <w:trPr>
          <w:trHeight w:val="655"/>
        </w:trPr>
        <w:tc>
          <w:tcPr>
            <w:tcW w:w="4672" w:type="dxa"/>
            <w:vAlign w:val="center"/>
          </w:tcPr>
          <w:p w14:paraId="02F5B454" w14:textId="096F670D" w:rsidR="009C02FF" w:rsidRPr="009C02FF" w:rsidRDefault="009C02FF" w:rsidP="00B43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ПРИНЦИПАЛ</w:t>
            </w:r>
            <w:r w:rsidRPr="009C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2713B663" w14:textId="1CC440BF" w:rsidR="009C02FF" w:rsidRPr="009C02FF" w:rsidRDefault="009C02FF" w:rsidP="00B43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АГЕНТ</w:t>
            </w:r>
          </w:p>
        </w:tc>
      </w:tr>
      <w:tr w:rsidR="009C02FF" w:rsidRPr="0055074D" w14:paraId="25F5C2D4" w14:textId="77777777" w:rsidTr="00B43972">
        <w:trPr>
          <w:trHeight w:val="976"/>
        </w:trPr>
        <w:tc>
          <w:tcPr>
            <w:tcW w:w="4672" w:type="dxa"/>
          </w:tcPr>
          <w:p w14:paraId="110D1A10" w14:textId="77777777" w:rsidR="009C02FF" w:rsidRPr="0055074D" w:rsidRDefault="009C02FF" w:rsidP="00B43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3EADA091" w14:textId="77777777" w:rsidR="009C02FF" w:rsidRPr="0055074D" w:rsidRDefault="009C02FF" w:rsidP="00B43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4004EC" w14:textId="77777777" w:rsidR="009C02FF" w:rsidRDefault="009C02FF" w:rsidP="009C02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67C3E" w14:textId="77777777" w:rsidR="009C02FF" w:rsidRPr="009C02FF" w:rsidRDefault="009C02FF" w:rsidP="009C02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FC4540F" w14:textId="77777777" w:rsidR="00857AD5" w:rsidRPr="009C02FF" w:rsidRDefault="00857AD5" w:rsidP="009C02F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9C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63C64"/>
    <w:multiLevelType w:val="multilevel"/>
    <w:tmpl w:val="0FDA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63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FF"/>
    <w:rsid w:val="002425F9"/>
    <w:rsid w:val="00857AD5"/>
    <w:rsid w:val="009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82E"/>
  <w15:chartTrackingRefBased/>
  <w15:docId w15:val="{67B53F91-7F8C-40FC-AD18-2A6C929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2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2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2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2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02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C02F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2026-04-29T09:52:00Z</dcterms:created>
  <dcterms:modified xsi:type="dcterms:W3CDTF">2026-04-29T09:55:00Z</dcterms:modified>
</cp:coreProperties>
</file>