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BA2" w14:textId="77777777" w:rsid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хранения на товарном складе</w:t>
      </w:r>
    </w:p>
    <w:p w14:paraId="395754FE" w14:textId="77777777" w:rsidR="00246516" w:rsidRPr="00246516" w:rsidRDefault="00246516" w:rsidP="0024651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1AEB56F" w14:textId="234895AB" w:rsid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 xml:space="preserve">г. 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     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228D07A3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67323EA" w14:textId="168D5849" w:rsidR="00246516" w:rsidRPr="00246516" w:rsidRDefault="00246516" w:rsidP="0024651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ТОО «__________» (наименование юридического лица), БИН ______</w:t>
      </w:r>
      <w:r w:rsidRPr="00246516">
        <w:rPr>
          <w:rFonts w:ascii="Times New Roman" w:hAnsi="Times New Roman" w:cs="Times New Roman"/>
          <w:i/>
          <w:iCs/>
          <w:sz w:val="24"/>
          <w:szCs w:val="24"/>
          <w:lang w:val="ru-KZ"/>
        </w:rPr>
        <w:t>, именуемое в дальнейшем «Хранитель», в лице __________________ (должность, Ф.И.О.), действующего на основании __________________ (устава, доверенности № ___ от «»20 г.), с одной стороны, и ТОО «</w:t>
      </w:r>
      <w:r>
        <w:rPr>
          <w:rFonts w:ascii="Times New Roman" w:hAnsi="Times New Roman" w:cs="Times New Roman"/>
          <w:i/>
          <w:iCs/>
          <w:sz w:val="24"/>
          <w:szCs w:val="24"/>
          <w:lang w:val="ru-KZ"/>
        </w:rPr>
        <w:t>__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t>» (наименование юридического лица), БИН ____________, именуемое в дальнейшем «Поклажедатель», с другой стороны, в лице __________________ (должность, Ф.И.О.), действующего на основании __________________, совместно именуемые «Стороны», заключили настоящий договор о нижеследующем:</w:t>
      </w:r>
    </w:p>
    <w:p w14:paraId="4A359183" w14:textId="403FF7EC" w:rsidR="00246516" w:rsidRP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ПРЕДМЕТ ДОГОВОРА</w:t>
      </w:r>
    </w:p>
    <w:p w14:paraId="041C2FB3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1.1. В соответствии с настоящим договором Хранитель за вознаграждение обязуется принимать от Поклажедателя товары на хранение, обеспечивать их сохранность и возвращать их Поклажедателю по первому требованию.</w:t>
      </w:r>
    </w:p>
    <w:p w14:paraId="485EA917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1.2. Под товаром в рамках настоящего договора понимается: ____________________.</w:t>
      </w:r>
    </w:p>
    <w:p w14:paraId="0E46AE83" w14:textId="77777777" w:rsid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289A0A2" w14:textId="121D6F62" w:rsidR="00246516" w:rsidRP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ПРАВА И ОБЯЗАННОСТИ СТОРОН</w:t>
      </w:r>
    </w:p>
    <w:p w14:paraId="24E4596B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2.1. Хранитель обязан:</w:t>
      </w:r>
    </w:p>
    <w:p w14:paraId="67472D5E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2.1.1. Приступить к приему товаров на хранение в течение _____ дней с даты подписания настоящего договора.</w:t>
      </w:r>
    </w:p>
    <w:p w14:paraId="30A464A3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2.1.2. Осуществлять прием и выдачу товаров на складе по адресу: ____________________, в следующие дни и часы: ____________________.</w:t>
      </w:r>
    </w:p>
    <w:p w14:paraId="2DB593DD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2.1.3. Обеспечивать необходимые условия хранения, включая: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температура: ____________________;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влажность: ____________________.</w:t>
      </w:r>
    </w:p>
    <w:p w14:paraId="29F6462D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2.1.4. Принимать все предусмотренные законодательством, настоящим договором и обычаями делового оборота меры для обеспечения сохранности товара с учетом его свойств.</w:t>
      </w:r>
    </w:p>
    <w:p w14:paraId="7372CD57" w14:textId="77777777" w:rsid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2.1.5. При приеме товара в присутствии представителя Поклажедателя за свой счет производить его осмотр, определять количество и внешнее состояние, после чего выдавать складскую квитанцию, содержащую:</w:t>
      </w:r>
    </w:p>
    <w:p w14:paraId="67EEEB5C" w14:textId="22A01C85" w:rsidR="00246516" w:rsidRPr="00246516" w:rsidRDefault="00246516" w:rsidP="00246516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сведения о складе;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регистрационный номер квитанции;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данные Поклажедателя;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наименование и количество товара;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срок хранения либо указание «до востребования»;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дату выдачи;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lastRenderedPageBreak/>
        <w:t>— стоимость товара;</w:t>
      </w:r>
      <w:r w:rsidRPr="00246516">
        <w:rPr>
          <w:rFonts w:ascii="Times New Roman" w:hAnsi="Times New Roman" w:cs="Times New Roman"/>
          <w:sz w:val="24"/>
          <w:szCs w:val="24"/>
          <w:lang w:val="ru-KZ"/>
        </w:rPr>
        <w:br/>
        <w:t>— подпись и печать Хранителя.</w:t>
      </w:r>
    </w:p>
    <w:p w14:paraId="53C81F68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Выдача квитанции подтверждает факт принятия товара на хранение.</w:t>
      </w:r>
    </w:p>
    <w:p w14:paraId="3F69C3B4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2.1.6. Выдавать товар Поклажедателю на основании складской квитанции.</w:t>
      </w:r>
    </w:p>
    <w:p w14:paraId="5785B1F2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2.1.7. Возвратить товар в том же состоянии, в каком он был принят.</w:t>
      </w:r>
    </w:p>
    <w:p w14:paraId="3F087DC9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2.1.8. Обеспечивать охрану товара.</w:t>
      </w:r>
    </w:p>
    <w:p w14:paraId="43CE5EF0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2.1.9. Не использовать товар и не передавать его в пользование третьим лицам без согласия Поклажедателя.</w:t>
      </w:r>
    </w:p>
    <w:p w14:paraId="5F1CEBA3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2.1.10. Не передавать товар на хранение третьим лицам без согласия Поклажедателя, за исключением случаев необходимости в его интересах; при этом Хранитель несет ответственность за действия такого лица как за свои собственные и обязан уведомить Поклажедателя.</w:t>
      </w:r>
    </w:p>
    <w:p w14:paraId="7388ACDF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2.1.11. Самостоятельно выполнять погрузочно-разгрузочные работы при приеме и возврате товара.</w:t>
      </w:r>
    </w:p>
    <w:p w14:paraId="5D5CCCFD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2.1.12. Предоставлять Поклажедателю возможность контролировать состояние товара (осмотр, взвешивание, пересчет и т.д.).</w:t>
      </w:r>
    </w:p>
    <w:p w14:paraId="4C30E7FE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2.2. Поклажедатель обязан и вправе:</w:t>
      </w:r>
    </w:p>
    <w:p w14:paraId="0B40CC33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2.2.1. Передавать товар на хранение партиями в течение _____ дней с момента заключения договора.</w:t>
      </w:r>
    </w:p>
    <w:p w14:paraId="4FE67A99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2.2.2. Оплачивать услуги Хранителя в порядке, установленном разделом 3.</w:t>
      </w:r>
    </w:p>
    <w:p w14:paraId="57FA10A7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2.2.3. В любое время изъять часть или весь товар со склада.</w:t>
      </w:r>
    </w:p>
    <w:p w14:paraId="04474D57" w14:textId="77777777" w:rsid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F5DC50A" w14:textId="1EDFA19A" w:rsidR="00246516" w:rsidRP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ВОЗНАГРАЖДЕНИЕ</w:t>
      </w:r>
    </w:p>
    <w:p w14:paraId="3B5CD977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3.1. За оказанные услуги Поклажедатель выплачивает Хранителю ежемесячное вознаграждение в размере ____________________ тенге, включая НДС ____________________ тенге.</w:t>
      </w:r>
    </w:p>
    <w:p w14:paraId="740F72FC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3.1.1. Оплата производится ежемесячно не позднее ______ числа месяца, следующего за отчетным.</w:t>
      </w:r>
    </w:p>
    <w:p w14:paraId="0FBB15B3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3.1.2. Указанная сумма включает все расходы Хранителя по исполнению договора.</w:t>
      </w:r>
    </w:p>
    <w:p w14:paraId="173C3A17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3.2. Если по окончании срока договора товар не будет вывезен, Поклажедатель обязан оплачивать дальнейшее хранение по установленной ставке.</w:t>
      </w:r>
    </w:p>
    <w:p w14:paraId="434EBBC8" w14:textId="77777777" w:rsid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C8D3175" w14:textId="168339D7" w:rsidR="00246516" w:rsidRP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СРОК ДЕЙСТВИЯ ДОГОВОРА</w:t>
      </w:r>
    </w:p>
    <w:p w14:paraId="4FAF630B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4.1. Договор вступает в силу с момента подписания и действует до его расторжения.</w:t>
      </w:r>
    </w:p>
    <w:p w14:paraId="16777B7C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4.2. Сторона, желающая прекратить договор, обязана уведомить другую сторону письменно не менее чем за 90 дней.</w:t>
      </w:r>
    </w:p>
    <w:p w14:paraId="00C8F966" w14:textId="5121C92C" w:rsidR="00246516" w:rsidRP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5. </w:t>
      </w: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ОТВЕТСТВЕННОСТЬ СТОРОН</w:t>
      </w:r>
    </w:p>
    <w:p w14:paraId="39147E1E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5.1. Хранитель несет ответственность за утрату, недостачу или повреждение товара, если не докажет, что это произошло вследствие непреодолимой силы, свойств товара либо по вине Поклажедателя.</w:t>
      </w:r>
    </w:p>
    <w:p w14:paraId="62372A5A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5.2. Хранитель обязан возместить причиненные убытки.</w:t>
      </w:r>
    </w:p>
    <w:p w14:paraId="7960A1BF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5.3. При выявлении повреждений или недостачи Стороны составляют акт, в котором фиксируются количество и стоимость утраченного (поврежденного) товара. Хранитель обязан выплатить указанную сумму в течение 10 дней.</w:t>
      </w:r>
    </w:p>
    <w:p w14:paraId="0B2A218A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Возмещение стоимости не освобождает от компенсации иных убытков.</w:t>
      </w:r>
    </w:p>
    <w:p w14:paraId="6A555611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5.4. За отказ принять товар на хранение Хранитель уплачивает штраф в размере ____________________ тенге.</w:t>
      </w:r>
    </w:p>
    <w:p w14:paraId="66D3A716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5.5. Хранитель не вправе удерживать товар в качестве обеспечения обязательств Поклажедателя.</w:t>
      </w:r>
    </w:p>
    <w:p w14:paraId="60BDD9D2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5.6. Хранитель не вправе распоряжаться товаром при невывозе его Поклажедателем по окончании срока договора.</w:t>
      </w:r>
    </w:p>
    <w:p w14:paraId="6E5A3D87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5.7. В иных случаях ответственность определяется законодательством Республики Казахстан.</w:t>
      </w:r>
    </w:p>
    <w:p w14:paraId="1238A3B4" w14:textId="77777777" w:rsid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16F767FF" w14:textId="19F97636" w:rsidR="00246516" w:rsidRP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6</w:t>
      </w: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. ПОРЯДОК РАЗРЕШЕНИЯ СПОРОВ</w:t>
      </w:r>
    </w:p>
    <w:p w14:paraId="5716977E" w14:textId="7C49C953" w:rsidR="00083F9E" w:rsidRPr="00B100B3" w:rsidRDefault="00083F9E" w:rsidP="00083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100B3">
        <w:rPr>
          <w:rFonts w:ascii="Times New Roman" w:hAnsi="Times New Roman" w:cs="Times New Roman"/>
          <w:sz w:val="24"/>
          <w:szCs w:val="24"/>
        </w:rPr>
        <w:t>.1. Все споры и разногласия стороны стремятся урегулировать путем переговоров в досудебном порядке.</w:t>
      </w:r>
    </w:p>
    <w:p w14:paraId="18BEA587" w14:textId="3E9FA926" w:rsidR="00083F9E" w:rsidRPr="00B100B3" w:rsidRDefault="00083F9E" w:rsidP="00083F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100B3">
        <w:rPr>
          <w:rFonts w:ascii="Times New Roman" w:hAnsi="Times New Roman" w:cs="Times New Roman"/>
          <w:sz w:val="24"/>
          <w:szCs w:val="24"/>
        </w:rPr>
        <w:t xml:space="preserve">.2. 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2C8BCA2" w14:textId="77777777" w:rsidR="00246516" w:rsidRPr="00083F9E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2D953BF" w14:textId="39AE6796" w:rsidR="00246516" w:rsidRP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7. </w:t>
      </w: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366E7CDC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7.1. Все изменения и дополнения оформляются письменно и подписываются обеими Сторонами.</w:t>
      </w:r>
    </w:p>
    <w:p w14:paraId="47B8DFC9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7.2. Расторжение и прекращение договора осуществляется в порядке, установленном законодательством.</w:t>
      </w:r>
    </w:p>
    <w:p w14:paraId="1A6DF006" w14:textId="77777777" w:rsidR="00246516" w:rsidRP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sz w:val="24"/>
          <w:szCs w:val="24"/>
          <w:lang w:val="ru-KZ"/>
        </w:rPr>
        <w:t>7.3. Договор составлен в двух экземплярах, имеющих равную юридическую силу, по одному для каждой из Сторон.</w:t>
      </w:r>
    </w:p>
    <w:p w14:paraId="58610078" w14:textId="77777777" w:rsidR="00246516" w:rsidRDefault="00246516" w:rsidP="002465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69DCD08" w14:textId="018B4EF7" w:rsidR="00246516" w:rsidRPr="00246516" w:rsidRDefault="00246516" w:rsidP="0024651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46516">
        <w:rPr>
          <w:rFonts w:ascii="Times New Roman" w:hAnsi="Times New Roman" w:cs="Times New Roman"/>
          <w:b/>
          <w:bCs/>
          <w:sz w:val="24"/>
          <w:szCs w:val="24"/>
          <w:lang w:val="ru-KZ"/>
        </w:rPr>
        <w:t>ЮРИДИЧЕСКИЕ АДРЕСА И БАНКОВСКИЕ РЕКВИЗИТЫ СТОРОН: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3F9E" w:rsidRPr="00A072FE" w14:paraId="63780622" w14:textId="77777777" w:rsidTr="000D0B18">
        <w:trPr>
          <w:trHeight w:val="655"/>
        </w:trPr>
        <w:tc>
          <w:tcPr>
            <w:tcW w:w="4672" w:type="dxa"/>
            <w:vAlign w:val="center"/>
          </w:tcPr>
          <w:p w14:paraId="62873DB6" w14:textId="3A6A86E7" w:rsidR="00083F9E" w:rsidRPr="00083F9E" w:rsidRDefault="00083F9E" w:rsidP="00083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5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ХРАНИТЕЛЬ</w:t>
            </w:r>
          </w:p>
        </w:tc>
        <w:tc>
          <w:tcPr>
            <w:tcW w:w="4673" w:type="dxa"/>
            <w:vAlign w:val="center"/>
          </w:tcPr>
          <w:p w14:paraId="41FEB524" w14:textId="0ACDC8EE" w:rsidR="00083F9E" w:rsidRPr="00083F9E" w:rsidRDefault="00083F9E" w:rsidP="00083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5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ПОКЛАЖЕДАТЕЛЬ</w:t>
            </w:r>
          </w:p>
        </w:tc>
      </w:tr>
      <w:tr w:rsidR="00083F9E" w:rsidRPr="0055074D" w14:paraId="0BE3D406" w14:textId="77777777" w:rsidTr="000D0B18">
        <w:trPr>
          <w:trHeight w:val="976"/>
        </w:trPr>
        <w:tc>
          <w:tcPr>
            <w:tcW w:w="4672" w:type="dxa"/>
          </w:tcPr>
          <w:p w14:paraId="0E904150" w14:textId="77777777" w:rsidR="00083F9E" w:rsidRPr="0055074D" w:rsidRDefault="00083F9E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F26504F" w14:textId="77777777" w:rsidR="00083F9E" w:rsidRPr="0055074D" w:rsidRDefault="00083F9E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270B9" w14:textId="77777777" w:rsidR="00246516" w:rsidRDefault="00246516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5B2C3F2" w14:textId="77777777" w:rsidR="00083F9E" w:rsidRDefault="00083F9E" w:rsidP="0024651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29EBA9E" w14:textId="77777777" w:rsidR="00857AD5" w:rsidRPr="00246516" w:rsidRDefault="00857AD5" w:rsidP="002465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24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16"/>
    <w:rsid w:val="00083F9E"/>
    <w:rsid w:val="00246516"/>
    <w:rsid w:val="00857AD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DE96"/>
  <w15:chartTrackingRefBased/>
  <w15:docId w15:val="{D7C4BF46-72AB-4372-BF18-12258B3C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5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5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5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5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5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5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5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5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5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651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83F9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2026-04-13T10:39:00Z</dcterms:created>
  <dcterms:modified xsi:type="dcterms:W3CDTF">2026-04-13T10:51:00Z</dcterms:modified>
</cp:coreProperties>
</file>