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1621" w14:textId="77777777" w:rsid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КОМИССИИ № __</w:t>
      </w:r>
    </w:p>
    <w:p w14:paraId="68F07475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07FE075" w14:textId="789310D2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г. 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   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t>«__» _________ 202_ г.</w:t>
      </w:r>
    </w:p>
    <w:p w14:paraId="64D2B4A1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__________________________________________, именуемое в дальнейшем «Комиссионер», в лице ____________________, действующего на основании ____________________, с одной стороны,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br/>
        <w:t>и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__________________________________________, именуемое в дальнейшем «Комитент», в лице ____________________, действующего на основании ____________________, с другой стороны,</w:t>
      </w:r>
    </w:p>
    <w:p w14:paraId="02687350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а по отдельности — «Сторона», заключили настоящий договор комиссии (далее — «Договор») о нижеследующем:</w:t>
      </w:r>
    </w:p>
    <w:p w14:paraId="7C1C69F9" w14:textId="3CF93144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91A7236" w14:textId="77777777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369C8305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1.1. Комиссионер обязуется по поручению Комитента за вознаграждение совершить от своего имени, но за счет Комитента одну или несколько сделок, направленных на приобретение товара (далее — «Товар»).</w:t>
      </w:r>
    </w:p>
    <w:p w14:paraId="2D5B24E5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1.2. Комитент обязуется выплатить Комиссионеру комиссионное вознаграждение в размере и на условиях, предусмотренных настоящим Договором.</w:t>
      </w:r>
    </w:p>
    <w:p w14:paraId="1CA32302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1.3. Наименование, количество, ассортимент, качество, гарантийные условия, предельная цена приобретения Товара, а также иные характеристики определяются в Спецификации (Приложение №1), являющейся неотъемлемой частью Договора.</w:t>
      </w:r>
    </w:p>
    <w:p w14:paraId="3982D7F2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1.4. По сделкам, заключенным Комиссионером с третьими лицами, права и обязанности возникают у Комиссионера, независимо от участия или указания Комитента в таких сделках.</w:t>
      </w:r>
    </w:p>
    <w:p w14:paraId="6BA33F0B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1.5. Товар, приобретенный Комиссионером за счет Комитента, является собственностью Комитента.</w:t>
      </w:r>
    </w:p>
    <w:p w14:paraId="70B68AEB" w14:textId="3EE3C39D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5FC5860" w14:textId="77777777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2. СТОИМОСТЬ И РАСЧЕТЫ</w:t>
      </w:r>
    </w:p>
    <w:p w14:paraId="5CD73038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2.1. Размер комиссионного вознаграждения составляет ____________ (__________) тенге.</w:t>
      </w:r>
    </w:p>
    <w:p w14:paraId="4661A9E9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2.2. Комитент обязан возместить Комиссионеру все документально подтвержденные расходы, понесенные в связи с исполнением поручения.</w:t>
      </w:r>
    </w:p>
    <w:p w14:paraId="2BC03A1F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2.3. Оплата производится безналичным путем в течение 3 (трех) рабочих дней с момента выставления счета либо направления письменного требования Комиссионером.</w:t>
      </w:r>
    </w:p>
    <w:p w14:paraId="08826F03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2.4. В случае неисполнения Договора по причинам, зависящим от Комитента, Комиссионер сохраняет право на вознаграждение и компенсацию понесенных расходов.</w:t>
      </w:r>
    </w:p>
    <w:p w14:paraId="0EE97EF7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2.5. При совершении сделки на более выгодных условиях дополнительная выгода распределяется между Сторонами поровну.</w:t>
      </w:r>
    </w:p>
    <w:p w14:paraId="2EB8780A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lastRenderedPageBreak/>
        <w:t>2.6. Комиссионер вправе удерживать причитающиеся ему суммы из денежных средств, полученных за счет Комитента.</w:t>
      </w:r>
    </w:p>
    <w:p w14:paraId="75E1D4D9" w14:textId="42D42392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3AF7207" w14:textId="77777777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ПРАВА И ОБЯЗАННОСТИ КОМИССИОНЕРА</w:t>
      </w:r>
    </w:p>
    <w:p w14:paraId="2CB677A5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3.1. Комиссионер обязан:</w:t>
      </w:r>
    </w:p>
    <w:p w14:paraId="6F18CD94" w14:textId="77777777" w:rsidR="00D93290" w:rsidRPr="00D93290" w:rsidRDefault="00D93290" w:rsidP="00D932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исполнять поручение на наиболее выгодных для Комитента условиях с учетом его указаний; </w:t>
      </w:r>
    </w:p>
    <w:p w14:paraId="2593A266" w14:textId="77777777" w:rsidR="00D93290" w:rsidRPr="00D93290" w:rsidRDefault="00D93290" w:rsidP="00D932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в течение 5 рабочих дней после исполнения поручения представить письменный отчет и передать Комитенту все полученное по акту приема-передачи; </w:t>
      </w:r>
    </w:p>
    <w:p w14:paraId="2BC9F1CE" w14:textId="77777777" w:rsidR="00D93290" w:rsidRPr="00D93290" w:rsidRDefault="00D93290" w:rsidP="00D932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обеспечивать сохранность Товара; </w:t>
      </w:r>
    </w:p>
    <w:p w14:paraId="7D4E4200" w14:textId="77777777" w:rsidR="00D93290" w:rsidRPr="00D93290" w:rsidRDefault="00D93290" w:rsidP="00D932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возместить разницу в цене при превышении согласованной стоимости, если не докажет невозможность соблюдения цены; </w:t>
      </w:r>
    </w:p>
    <w:p w14:paraId="3E46F5DB" w14:textId="77777777" w:rsidR="00D93290" w:rsidRPr="00D93290" w:rsidRDefault="00D93290" w:rsidP="00D932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уведомлять Комитента о заключенных сделках; </w:t>
      </w:r>
    </w:p>
    <w:p w14:paraId="4352B623" w14:textId="77777777" w:rsidR="00D93290" w:rsidRPr="00D93290" w:rsidRDefault="00D93290" w:rsidP="00D932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по требованию передавать права по сделке третьему лицу; </w:t>
      </w:r>
    </w:p>
    <w:p w14:paraId="572245EA" w14:textId="77777777" w:rsidR="00D93290" w:rsidRPr="00D93290" w:rsidRDefault="00D93290" w:rsidP="00D932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при неисполнении сделки третьим лицом уведомить Комитента и передать права требования. </w:t>
      </w:r>
    </w:p>
    <w:p w14:paraId="58E0FCBF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3.2. Комиссионер вправе:</w:t>
      </w:r>
    </w:p>
    <w:p w14:paraId="4A4D03F4" w14:textId="77777777" w:rsidR="00D93290" w:rsidRPr="00D93290" w:rsidRDefault="00D93290" w:rsidP="00D9329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отступать от указаний Комитента в его интересах при невозможности согласования; </w:t>
      </w:r>
    </w:p>
    <w:p w14:paraId="079D75F2" w14:textId="77777777" w:rsidR="00D93290" w:rsidRPr="00D93290" w:rsidRDefault="00D93290" w:rsidP="00D9329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привлекать </w:t>
      </w:r>
      <w:proofErr w:type="spellStart"/>
      <w:r w:rsidRPr="00D93290">
        <w:rPr>
          <w:rFonts w:ascii="Times New Roman" w:hAnsi="Times New Roman" w:cs="Times New Roman"/>
          <w:sz w:val="24"/>
          <w:szCs w:val="24"/>
          <w:lang w:val="ru-KZ"/>
        </w:rPr>
        <w:t>субкомиссионеров</w:t>
      </w:r>
      <w:proofErr w:type="spellEnd"/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, оставаясь ответственным за их действия; </w:t>
      </w:r>
    </w:p>
    <w:p w14:paraId="3EC27146" w14:textId="77777777" w:rsidR="00D93290" w:rsidRPr="00D93290" w:rsidRDefault="00D93290" w:rsidP="00D9329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удерживать причитающиеся суммы; </w:t>
      </w:r>
    </w:p>
    <w:p w14:paraId="44805249" w14:textId="77777777" w:rsidR="00D93290" w:rsidRPr="00D93290" w:rsidRDefault="00D93290" w:rsidP="00D9329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при бездействии Комитента в отношении Товара передать его на хранение или реализовать на выгодных условиях. </w:t>
      </w:r>
    </w:p>
    <w:p w14:paraId="09E19BC8" w14:textId="5F656118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F21F24B" w14:textId="77777777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ПРАВА И ОБЯЗАННОСТИ КОМИТЕНТА</w:t>
      </w:r>
    </w:p>
    <w:p w14:paraId="4458E849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4.1. Комитент обязан:</w:t>
      </w:r>
    </w:p>
    <w:p w14:paraId="21D40579" w14:textId="77777777" w:rsidR="00D93290" w:rsidRPr="00D93290" w:rsidRDefault="00D93290" w:rsidP="00D9329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принять отчет, подписать его либо направить мотивированный отказ в течение 5 рабочих дней; </w:t>
      </w:r>
    </w:p>
    <w:p w14:paraId="5DE2BB56" w14:textId="77777777" w:rsidR="00D93290" w:rsidRPr="00D93290" w:rsidRDefault="00D93290" w:rsidP="00D9329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осмотреть Товар и своевременно уведомить о недостатках; </w:t>
      </w:r>
    </w:p>
    <w:p w14:paraId="5E39BDEA" w14:textId="77777777" w:rsidR="00D93290" w:rsidRPr="00D93290" w:rsidRDefault="00D93290" w:rsidP="00D9329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освободить Комиссионера от обязательств перед третьими лицами; </w:t>
      </w:r>
    </w:p>
    <w:p w14:paraId="68379485" w14:textId="77777777" w:rsidR="00D93290" w:rsidRPr="00D93290" w:rsidRDefault="00D93290" w:rsidP="00D9329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заявить возражения по отчету в установленный срок; </w:t>
      </w:r>
    </w:p>
    <w:p w14:paraId="37499C57" w14:textId="77777777" w:rsidR="00D93290" w:rsidRPr="00D93290" w:rsidRDefault="00D93290" w:rsidP="00D9329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возместить расходы и выплатить вознаграждение; </w:t>
      </w:r>
    </w:p>
    <w:p w14:paraId="1DFF9045" w14:textId="77777777" w:rsidR="00D93290" w:rsidRPr="00D93290" w:rsidRDefault="00D93290" w:rsidP="00D9329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при отмене поручения распорядиться Товаром в течение 1 месяца. </w:t>
      </w:r>
    </w:p>
    <w:p w14:paraId="704E78A9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4.2. Комитент вправе:</w:t>
      </w:r>
    </w:p>
    <w:p w14:paraId="0D77E42F" w14:textId="77777777" w:rsidR="00D93290" w:rsidRPr="00D93290" w:rsidRDefault="00D93290" w:rsidP="00D9329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в любое время отменить поручение с возмещением убытков; </w:t>
      </w:r>
    </w:p>
    <w:p w14:paraId="4B798B0F" w14:textId="77777777" w:rsidR="00D93290" w:rsidRPr="00D93290" w:rsidRDefault="00D93290" w:rsidP="00D9329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расторгнуть Договор в одностороннем порядке. </w:t>
      </w:r>
    </w:p>
    <w:p w14:paraId="10D889D5" w14:textId="4F4AB361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E2C5983" w14:textId="77777777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5. СРОК ДЕЙСТВИЯ И РАСТОРЖЕНИЕ</w:t>
      </w:r>
    </w:p>
    <w:p w14:paraId="6672EC13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5.1. Договор вступает в силу с момента подписания и действует до полного исполнения обязательств.</w:t>
      </w:r>
    </w:p>
    <w:p w14:paraId="61D78DE9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5.2. Комитент вправе отказаться от исполнения Договора в любое время.</w:t>
      </w:r>
    </w:p>
    <w:p w14:paraId="256C0AE6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5.3. При отмене поручения Комитент обязан распорядиться Товаром в течение 1 месяца, в противном случае Комиссионер вправе передать его на хранение или реализовать.</w:t>
      </w:r>
    </w:p>
    <w:p w14:paraId="3CEAD892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5.4. Комиссионер вправе отказаться от исполнения Договора в случаях, предусмотренных Договором, уведомив Комитента за 15 рабочих дней.</w:t>
      </w:r>
    </w:p>
    <w:p w14:paraId="188329AA" w14:textId="7FD06C06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AE22350" w14:textId="77777777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6. ОТВЕТСТВЕННОСТЬ СТОРОН</w:t>
      </w:r>
    </w:p>
    <w:p w14:paraId="5071BBFB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6.1. Стороны несут ответственность в соответствии с законодательством Республики Казахстан.</w:t>
      </w:r>
    </w:p>
    <w:p w14:paraId="36457935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6.2. Комиссионер отвечает за утрату, повреждение или недостачу Товара.</w:t>
      </w:r>
    </w:p>
    <w:p w14:paraId="2247A4BF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6.3. При выявлении недостатков Товара Комиссионер обязан принять меры по защите интересов Комитента.</w:t>
      </w:r>
    </w:p>
    <w:p w14:paraId="3187F999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6.4. Комиссионер не отвечает за действия третьих лиц, за исключением случаев отсутствия должной осмотрительности или принятия поручительства.</w:t>
      </w:r>
    </w:p>
    <w:p w14:paraId="487F1DA0" w14:textId="79CD0F92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FA0620F" w14:textId="77777777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7. РАЗРЕШЕНИЕ СПОРОВ</w:t>
      </w:r>
    </w:p>
    <w:p w14:paraId="56DEB89B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7.1. Споры разрешаются путем переговоров.</w:t>
      </w:r>
    </w:p>
    <w:p w14:paraId="40CA5236" w14:textId="53AABEC0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 xml:space="preserve">7.2.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3A12B9C5" w14:textId="66FE90E8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8</w:t>
      </w: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. КОНФИДЕНЦИАЛЬНОСТЬ</w:t>
      </w:r>
    </w:p>
    <w:p w14:paraId="7B6D99F2" w14:textId="50229D4C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t>.1. Стороны обязуются не разглашать информацию, полученную в рамках исполнения Договора.</w:t>
      </w:r>
    </w:p>
    <w:p w14:paraId="36B7E1E2" w14:textId="26449025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t>.2. Конфиденциальной считается любая информация о деятельности Сторон, расчетах, Товаре и сделках.</w:t>
      </w:r>
    </w:p>
    <w:p w14:paraId="47617670" w14:textId="412C536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t>.3. Обязательства по конфиденциальности действуют в течение срока Договора и 2 лет после его прекращения.</w:t>
      </w:r>
    </w:p>
    <w:p w14:paraId="6018FF9B" w14:textId="77777777" w:rsid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5B715F94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76C87AF" w14:textId="0CFCB5DE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9.</w:t>
      </w: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АНТИКОРРУПЦИОННЫЕ УСЛОВИЯ</w:t>
      </w:r>
    </w:p>
    <w:p w14:paraId="099E1307" w14:textId="771BD994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9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t>.1. Стороны обязуются соблюдать антикоррупционное законодательство Республики Казахстан.</w:t>
      </w:r>
    </w:p>
    <w:p w14:paraId="0DE8A544" w14:textId="77777777" w:rsid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9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t>.2. Запрещается предоставление или получение неправомерных выгод в любой форме.</w:t>
      </w:r>
    </w:p>
    <w:p w14:paraId="68B5D0B8" w14:textId="3118E7EA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9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t>.3. При выявлении нарушений Стороны обязаны уведомить друг друга.</w:t>
      </w:r>
    </w:p>
    <w:p w14:paraId="573D0839" w14:textId="77777777" w:rsid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CC0CA72" w14:textId="47A5A831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10</w:t>
      </w: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. ФОРС-МАЖОР</w:t>
      </w:r>
    </w:p>
    <w:p w14:paraId="7B232F4F" w14:textId="25D5481C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10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t>.1. Стороны освобождаются от ответственности за неисполнение обязательств вследствие обстоятельств непреодолимой силы.</w:t>
      </w:r>
    </w:p>
    <w:p w14:paraId="0FDAD6DF" w14:textId="109F2149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10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t>.2. К таким обстоятельствам относятся чрезвычайные события (стихийные бедствия, войны, эпидемии, акты государственных органов и др.).</w:t>
      </w:r>
    </w:p>
    <w:p w14:paraId="5971F583" w14:textId="2F5312CA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10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t>.3. Срок исполнения обязательств продлевается на период действия таких обстоятельств.</w:t>
      </w:r>
    </w:p>
    <w:p w14:paraId="03E48DE4" w14:textId="5F685001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10</w:t>
      </w:r>
      <w:r w:rsidRPr="00D93290">
        <w:rPr>
          <w:rFonts w:ascii="Times New Roman" w:hAnsi="Times New Roman" w:cs="Times New Roman"/>
          <w:sz w:val="24"/>
          <w:szCs w:val="24"/>
          <w:lang w:val="ru-KZ"/>
        </w:rPr>
        <w:t>.4. Если форс-мажор длится более 60 дней, Стороны вправе пересмотреть условия или расторгнуть Договор.</w:t>
      </w:r>
    </w:p>
    <w:p w14:paraId="16E4EBB2" w14:textId="35760EFB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732DC6F" w14:textId="77777777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11. ЗАКЛЮЧИТЕЛЬНЫЕ ПОЛОЖЕНИЯ</w:t>
      </w:r>
    </w:p>
    <w:p w14:paraId="253F872F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11.1. Все изменения оформляются в письменной форме.</w:t>
      </w:r>
    </w:p>
    <w:p w14:paraId="1131EF64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11.2. Уведомления направляются в письменном виде и считаются полученными надлежащим образом при их доставке.</w:t>
      </w:r>
    </w:p>
    <w:p w14:paraId="43B99696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11.3. Стороны обязаны уведомлять друг друга об изменении реквизитов.</w:t>
      </w:r>
    </w:p>
    <w:p w14:paraId="41D2C85E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11.4. Недействительность отдельного положения не влияет на действительность Договора в целом.</w:t>
      </w:r>
    </w:p>
    <w:p w14:paraId="4E5D89C0" w14:textId="77777777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sz w:val="24"/>
          <w:szCs w:val="24"/>
          <w:lang w:val="ru-KZ"/>
        </w:rPr>
        <w:t>11.5. Договор составлен в двух экземплярах равной юридической силы.</w:t>
      </w:r>
    </w:p>
    <w:p w14:paraId="757A6F27" w14:textId="0D29786C" w:rsidR="00D93290" w:rsidRPr="00D93290" w:rsidRDefault="00D93290" w:rsidP="00D932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2F917C3" w14:textId="16A095A8" w:rsidR="00D93290" w:rsidRPr="00D93290" w:rsidRDefault="00D93290" w:rsidP="00D932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93290">
        <w:rPr>
          <w:rFonts w:ascii="Times New Roman" w:hAnsi="Times New Roman" w:cs="Times New Roman"/>
          <w:b/>
          <w:bCs/>
          <w:sz w:val="24"/>
          <w:szCs w:val="24"/>
          <w:lang w:val="ru-KZ"/>
        </w:rPr>
        <w:t>12.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3290" w:rsidRPr="00A072FE" w14:paraId="740084DD" w14:textId="77777777" w:rsidTr="009F6AD4">
        <w:trPr>
          <w:trHeight w:val="655"/>
        </w:trPr>
        <w:tc>
          <w:tcPr>
            <w:tcW w:w="4672" w:type="dxa"/>
            <w:vAlign w:val="center"/>
          </w:tcPr>
          <w:p w14:paraId="4F53BB76" w14:textId="77777777" w:rsidR="00D93290" w:rsidRDefault="00D93290" w:rsidP="00D93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62595C86" w14:textId="77777777" w:rsidR="00D93290" w:rsidRPr="00D93290" w:rsidRDefault="00D93290" w:rsidP="00D932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932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КОМИССИОНЕР</w:t>
            </w:r>
          </w:p>
          <w:p w14:paraId="1BCEF158" w14:textId="77777777" w:rsidR="00D93290" w:rsidRPr="00B100B3" w:rsidRDefault="00D93290" w:rsidP="00D932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  <w:vAlign w:val="center"/>
          </w:tcPr>
          <w:p w14:paraId="6D0D7324" w14:textId="77777777" w:rsidR="00D93290" w:rsidRDefault="00D93290" w:rsidP="00D93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CA8096" w14:textId="77777777" w:rsidR="00D93290" w:rsidRPr="00D93290" w:rsidRDefault="00D93290" w:rsidP="00D932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932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КОМИТЕНТ</w:t>
            </w:r>
          </w:p>
          <w:p w14:paraId="025AE499" w14:textId="77777777" w:rsidR="00D93290" w:rsidRPr="00B100B3" w:rsidRDefault="00D93290" w:rsidP="00D932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3290" w:rsidRPr="0055074D" w14:paraId="6058CFF9" w14:textId="77777777" w:rsidTr="009F6AD4">
        <w:trPr>
          <w:trHeight w:val="976"/>
        </w:trPr>
        <w:tc>
          <w:tcPr>
            <w:tcW w:w="4672" w:type="dxa"/>
          </w:tcPr>
          <w:p w14:paraId="52F616D6" w14:textId="77777777" w:rsidR="00D93290" w:rsidRPr="0055074D" w:rsidRDefault="00D93290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5D6E696" w14:textId="77777777" w:rsidR="00D93290" w:rsidRPr="0055074D" w:rsidRDefault="00D93290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2F683C" w14:textId="77777777" w:rsidR="00D93290" w:rsidRPr="00120F14" w:rsidRDefault="00D93290" w:rsidP="00D9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EAB67" w14:textId="77777777" w:rsidR="00D93290" w:rsidRDefault="00D93290" w:rsidP="00D93290">
      <w:pPr>
        <w:jc w:val="both"/>
      </w:pPr>
    </w:p>
    <w:p w14:paraId="7B6232F8" w14:textId="77777777" w:rsidR="00857AD5" w:rsidRDefault="00857AD5" w:rsidP="00D93290">
      <w:pPr>
        <w:jc w:val="both"/>
      </w:pPr>
    </w:p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918A8"/>
    <w:multiLevelType w:val="multilevel"/>
    <w:tmpl w:val="14DC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3394A"/>
    <w:multiLevelType w:val="multilevel"/>
    <w:tmpl w:val="0ECA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2190B"/>
    <w:multiLevelType w:val="multilevel"/>
    <w:tmpl w:val="F7D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F0B37"/>
    <w:multiLevelType w:val="multilevel"/>
    <w:tmpl w:val="BAC8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502881">
    <w:abstractNumId w:val="1"/>
  </w:num>
  <w:num w:numId="2" w16cid:durableId="1921715203">
    <w:abstractNumId w:val="0"/>
  </w:num>
  <w:num w:numId="3" w16cid:durableId="566573536">
    <w:abstractNumId w:val="2"/>
  </w:num>
  <w:num w:numId="4" w16cid:durableId="1985967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90"/>
    <w:rsid w:val="004616AE"/>
    <w:rsid w:val="00857AD5"/>
    <w:rsid w:val="00D9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0DA9"/>
  <w15:chartTrackingRefBased/>
  <w15:docId w15:val="{01659116-306B-4F60-9926-2FA55439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2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2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2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2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32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9329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2026-04-15T05:53:00Z</dcterms:created>
  <dcterms:modified xsi:type="dcterms:W3CDTF">2026-04-15T05:57:00Z</dcterms:modified>
</cp:coreProperties>
</file>