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640A" w14:textId="77777777" w:rsidR="00691899" w:rsidRDefault="00691899" w:rsidP="00691899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b/>
          <w:bCs/>
          <w:sz w:val="24"/>
          <w:szCs w:val="24"/>
          <w:lang w:val="ru-KZ"/>
        </w:rPr>
        <w:t>ГАРАНТИЙНОЕ ПИСЬМО №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t xml:space="preserve"> ___</w:t>
      </w:r>
    </w:p>
    <w:p w14:paraId="2196E848" w14:textId="28D2ACF9" w:rsid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 xml:space="preserve">город ____________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t>«__</w:t>
      </w:r>
      <w:r w:rsidRPr="00691899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__________ 202</w:t>
      </w:r>
      <w:r>
        <w:rPr>
          <w:rFonts w:ascii="Times New Roman" w:hAnsi="Times New Roman" w:cs="Times New Roman"/>
          <w:i/>
          <w:iCs/>
          <w:sz w:val="24"/>
          <w:szCs w:val="24"/>
          <w:lang w:val="ru-KZ"/>
        </w:rPr>
        <w:t>__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5837ABB0" w14:textId="77777777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559D033" w14:textId="77777777" w:rsidR="00691899" w:rsidRPr="00691899" w:rsidRDefault="00691899" w:rsidP="00691899">
      <w:pPr>
        <w:ind w:left="496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Кредитор: ТОО «________________»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>БИН ____________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>Местонахождение: __________________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>Тел.: __________________</w:t>
      </w:r>
    </w:p>
    <w:p w14:paraId="5194F74A" w14:textId="77777777" w:rsidR="00691899" w:rsidRPr="00691899" w:rsidRDefault="00691899" w:rsidP="00691899">
      <w:pPr>
        <w:ind w:left="496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Гарант: __________________ (ФИО)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>ИИН ____________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>Адрес проживания: __________________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>Тел.: __________________</w:t>
      </w:r>
    </w:p>
    <w:p w14:paraId="5ADFA5A7" w14:textId="77777777" w:rsidR="00691899" w:rsidRPr="00691899" w:rsidRDefault="00691899" w:rsidP="00691899">
      <w:pPr>
        <w:ind w:left="496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Должник: __________________ (ФИО)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>ИИН ____________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>Адрес проживания: __________________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br/>
        <w:t>Тел.: __________________</w:t>
      </w:r>
    </w:p>
    <w:p w14:paraId="50E2D45B" w14:textId="6C4F4C27" w:rsidR="00691899" w:rsidRPr="00691899" w:rsidRDefault="00691899" w:rsidP="00691899">
      <w:pPr>
        <w:ind w:left="4962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509BDCB" w14:textId="21C1109F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1.Настоящим Гарант принимает на себя безотзывное и безусловное обязательство, независимо от действительности и правовых последствий обязательств Должника, в случае их неисполнения или ненадлежащего исполнения по Договору __________ № _____ от «__</w:t>
      </w:r>
      <w:r w:rsidRPr="00691899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__________ 202</w:t>
      </w:r>
      <w:r>
        <w:rPr>
          <w:rFonts w:ascii="Times New Roman" w:hAnsi="Times New Roman" w:cs="Times New Roman"/>
          <w:i/>
          <w:iCs/>
          <w:sz w:val="24"/>
          <w:szCs w:val="24"/>
          <w:lang w:val="ru-KZ"/>
        </w:rPr>
        <w:t>_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t xml:space="preserve"> года, заключенному между Должником и Кредитором (далее – Договор), по первому письменному требованию Кредитора (далее – Требование) произвести оплату в пределах настоящей Гарантии.</w:t>
      </w:r>
    </w:p>
    <w:p w14:paraId="08EC9FDB" w14:textId="604E485A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Гарант обязуется исполнить Требование в течение одного рабочего дня с момента его получения, без предварительного уведомления Должника, без обращения взыскания на его имущество и без необходимости представления Кредитором доказательств нарушения обязательств Должником.</w:t>
      </w:r>
    </w:p>
    <w:p w14:paraId="32862639" w14:textId="7F2EA741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2.Настоящая Гарантия обеспечивает обязательства Должника в полном объеме, включая сумму основного долга и вознаграждения (интереса) в размере _____________ (______________) тенге, а также комиссии, неустойку, штрафы, убытки и иные расходы, возникающие в связи с исполнением Договора.</w:t>
      </w:r>
    </w:p>
    <w:p w14:paraId="7EA52597" w14:textId="37D65232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3.Настоящая Гарантия является основанием для осуществления платежей в пределах суммы обязательств, указанных в пункте 2, в порядке, предусмотренном настоящим документом.</w:t>
      </w:r>
    </w:p>
    <w:p w14:paraId="518A5074" w14:textId="33409558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4.Гарант подтверждает, что требования по настоящей Гарантии могут предъявляться неоднократно, в пределах общей суммы обязательств, определенной пунктом 2 настоящего Гарантийного письма.</w:t>
      </w:r>
    </w:p>
    <w:p w14:paraId="481F453F" w14:textId="341C0D8C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5.В случае исполнения Должником обязательств по Договору он обязан уведомить об этом Гаранта в течение одного рабочего дня. При исполнении обязательств за Должника Гарант приобретает право регрессного требования к Должнику, а также право требования возврата неосновательно уплаченных сумм к Кредитору, если такие имеют место.</w:t>
      </w:r>
    </w:p>
    <w:p w14:paraId="72B0659D" w14:textId="0D24216E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0F570D0" w14:textId="63BC2643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lastRenderedPageBreak/>
        <w:t>6.Все платежи по настоящей Гарантии подлежат немедленному перечислению на банковский счет Кредитора и осуществляются без учета налогов, сборов и иных удержаний. В случае если законодательством Республики Казахстан предусмотрена обязанность удержания налогов или иных платежей, сумма выплаты подлежит увеличению таким образом, чтобы Кредитор получил полную сумму, указанную в Требовании.</w:t>
      </w:r>
    </w:p>
    <w:p w14:paraId="107630BE" w14:textId="66B4F03E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7.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t>Настоящая Гарантия вступает в силу с момента подписания и действует до «__</w:t>
      </w:r>
      <w:r w:rsidRPr="00691899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__________ 202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691899">
        <w:rPr>
          <w:rFonts w:ascii="Times New Roman" w:hAnsi="Times New Roman" w:cs="Times New Roman"/>
          <w:sz w:val="24"/>
          <w:szCs w:val="24"/>
          <w:lang w:val="ru-KZ"/>
        </w:rPr>
        <w:t>года включительно.</w:t>
      </w:r>
    </w:p>
    <w:p w14:paraId="19B91741" w14:textId="0A500551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8.Гарант несет ответственность по настоящей Гарантии всем принадлежащим ему имуществом, независимо от его местонахождения и формы собственности.</w:t>
      </w:r>
    </w:p>
    <w:p w14:paraId="67117A57" w14:textId="08CEEDFE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9.Все споры, возникающие в связи с настоящей Гарантией, подлежат разрешению в соответствии с законодательством Республики Казахстан.</w:t>
      </w:r>
    </w:p>
    <w:p w14:paraId="2594C17E" w14:textId="3AE89CAA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10.Настоящая Гарантия составлена в четырех экземплярах, имеющих одинаковую юридическую силу.</w:t>
      </w:r>
    </w:p>
    <w:p w14:paraId="56CFC5CE" w14:textId="49C4615E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BE4512A" w14:textId="77777777" w:rsidR="00691899" w:rsidRPr="00691899" w:rsidRDefault="00691899" w:rsidP="0069189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91899">
        <w:rPr>
          <w:rFonts w:ascii="Times New Roman" w:hAnsi="Times New Roman" w:cs="Times New Roman"/>
          <w:sz w:val="24"/>
          <w:szCs w:val="24"/>
          <w:lang w:val="ru-KZ"/>
        </w:rPr>
        <w:t>Гарант: __________________ /ФИО, подпись/</w:t>
      </w:r>
    </w:p>
    <w:p w14:paraId="4C6A4BCB" w14:textId="77777777" w:rsidR="00857AD5" w:rsidRPr="00691899" w:rsidRDefault="00857AD5" w:rsidP="006918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69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99"/>
    <w:rsid w:val="00691899"/>
    <w:rsid w:val="00857AD5"/>
    <w:rsid w:val="00C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F80A"/>
  <w15:chartTrackingRefBased/>
  <w15:docId w15:val="{F97AFE43-E1C4-428B-B873-3B5F7D5A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8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8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8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8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8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8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8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8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8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8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1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2026-04-24T09:09:00Z</dcterms:created>
  <dcterms:modified xsi:type="dcterms:W3CDTF">2026-04-24T09:14:00Z</dcterms:modified>
</cp:coreProperties>
</file>