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62B0" w14:textId="77777777" w:rsidR="008431DD" w:rsidRPr="008431DD" w:rsidRDefault="008431DD" w:rsidP="008431DD">
      <w:pPr>
        <w:ind w:left="4111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В 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27B4B834" w14:textId="6898B52F" w:rsidR="008431DD" w:rsidRPr="008431DD" w:rsidRDefault="008431DD" w:rsidP="008431DD">
      <w:pPr>
        <w:ind w:left="4111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 юр. лица)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ИИН/БИН: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E-mail: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Представитель (при наличии): 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Адрес представителя: _________________________________</w:t>
      </w:r>
    </w:p>
    <w:p w14:paraId="5B0B7A8E" w14:textId="52014737" w:rsidR="008431DD" w:rsidRPr="008431DD" w:rsidRDefault="008431DD" w:rsidP="008431DD">
      <w:pPr>
        <w:ind w:left="4111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 юр. лица)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ИИН/БИН: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E-mail: ___________________________________________</w:t>
      </w:r>
    </w:p>
    <w:p w14:paraId="6269875B" w14:textId="77777777" w:rsidR="008431DD" w:rsidRPr="008431DD" w:rsidRDefault="008431DD" w:rsidP="008431DD">
      <w:pPr>
        <w:ind w:left="4111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Цена иска: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</w:t>
      </w:r>
    </w:p>
    <w:p w14:paraId="057A8BDF" w14:textId="0D643806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BF61D7A" w14:textId="77777777" w:rsidR="008431DD" w:rsidRDefault="008431DD" w:rsidP="008431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954AD5F" w14:textId="31AB8410" w:rsidR="008431DD" w:rsidRPr="008431DD" w:rsidRDefault="008431DD" w:rsidP="008431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508BFAAA" w14:textId="77777777" w:rsidR="008431DD" w:rsidRDefault="008431DD" w:rsidP="008431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выделе доли из общего имущества</w:t>
      </w:r>
    </w:p>
    <w:p w14:paraId="5973F65B" w14:textId="77777777" w:rsidR="008431DD" w:rsidRPr="008431DD" w:rsidRDefault="008431DD" w:rsidP="008431D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51C2DD7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Я, ____________________________________________, являюсь участником общей долевой собственности на ____________________________________________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(указать вид имущества), расположенное по адресу: ____________________________________________,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>кадастровый номер: ________________________________.</w:t>
      </w:r>
    </w:p>
    <w:p w14:paraId="45176207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Моя доля в праве собственности составляет _________, что подтверждается ________________________________ (указать правоустанавливающий документ).</w:t>
      </w:r>
    </w:p>
    <w:p w14:paraId="2D1886FA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Ответчику принадлежит доля в размере ____________________.</w:t>
      </w:r>
    </w:p>
    <w:p w14:paraId="20FEF5E5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lastRenderedPageBreak/>
        <w:t>На сегодняшний день совместное владение и пользование указанным имуществом затруднено/невозможно по следующим причинам:</w:t>
      </w:r>
    </w:p>
    <w:p w14:paraId="702C1A32" w14:textId="72C83E85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</w:t>
      </w:r>
    </w:p>
    <w:p w14:paraId="66F5DF5B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(указать обстоятельства).</w:t>
      </w:r>
    </w:p>
    <w:p w14:paraId="0186952E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В соответствии с пунктом 2 статьи 218 Гражданского кодекса Республики Казахстан участник долевой собственности вправе требовать выдела своей доли.</w:t>
      </w:r>
    </w:p>
    <w:p w14:paraId="2315C780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С моей стороны предпринимались меры для урегулирования вопроса в досудебном порядке, а именно:</w:t>
      </w:r>
    </w:p>
    <w:p w14:paraId="15933F6A" w14:textId="7C3F24FE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</w:t>
      </w:r>
    </w:p>
    <w:p w14:paraId="4CF4702E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(описать предпринятые действия).</w:t>
      </w:r>
    </w:p>
    <w:p w14:paraId="58806C6A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Я предложил(а) произвести раздел имущества и выдел доли следующим образом:</w:t>
      </w:r>
    </w:p>
    <w:p w14:paraId="51CBFC9E" w14:textId="7B5F6B2A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______________________________________________</w:t>
      </w:r>
    </w:p>
    <w:p w14:paraId="19A718A3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(описать способ выдела, конкретную часть имущества).</w:t>
      </w:r>
    </w:p>
    <w:p w14:paraId="3A68D385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Однако согласие с Ответчиком достигнуто не было.</w:t>
      </w:r>
    </w:p>
    <w:p w14:paraId="628778E5" w14:textId="0E789075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235D265" w14:textId="77777777" w:rsidR="008431DD" w:rsidRPr="008431DD" w:rsidRDefault="008431DD" w:rsidP="008431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 основании изложенного, прошу суд:</w:t>
      </w:r>
    </w:p>
    <w:p w14:paraId="65D52110" w14:textId="77777777" w:rsidR="008431DD" w:rsidRPr="008431DD" w:rsidRDefault="008431DD" w:rsidP="008431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Выделить в натуре принадлежащую мне долю в праве общей долевой собственности на ____________________________________________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br/>
        <w:t xml:space="preserve">(вид имущества), расположенное по адресу: ____________________________________________, </w:t>
      </w:r>
    </w:p>
    <w:p w14:paraId="3C6261BE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в следующем виде:</w:t>
      </w:r>
    </w:p>
    <w:p w14:paraId="254C9B54" w14:textId="4149C57C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____________________________________</w:t>
      </w:r>
    </w:p>
    <w:p w14:paraId="06EFAF2D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(описание выделяемой части имущества).</w:t>
      </w:r>
    </w:p>
    <w:p w14:paraId="341FF3AA" w14:textId="77777777" w:rsidR="008431DD" w:rsidRPr="008431DD" w:rsidRDefault="008431DD" w:rsidP="008431D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В случае несоразмерности выделяемой доли — определить компенсацию в размере __________ тенге (при необходимости). </w:t>
      </w:r>
    </w:p>
    <w:p w14:paraId="48D3A1F1" w14:textId="77777777" w:rsidR="008431DD" w:rsidRPr="008431DD" w:rsidRDefault="008431DD" w:rsidP="008431D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Ответчика судебные расходы, включая государственную пошлину, в размере __________ тенге. </w:t>
      </w:r>
    </w:p>
    <w:p w14:paraId="79F86494" w14:textId="2675FCF1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9376D4A" w14:textId="77777777" w:rsidR="008431DD" w:rsidRPr="008431DD" w:rsidRDefault="008431DD" w:rsidP="008431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6E687C88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Копия искового заявления для Ответчика </w:t>
      </w:r>
    </w:p>
    <w:p w14:paraId="397E66A4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Документ, подтверждающий направление копии иска Ответчику </w:t>
      </w:r>
    </w:p>
    <w:p w14:paraId="41347785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Квитанция об уплате государственной пошлины </w:t>
      </w:r>
    </w:p>
    <w:p w14:paraId="14DA1045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Документы, подтверждающие право собственности </w:t>
      </w:r>
    </w:p>
    <w:p w14:paraId="0CAEF093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Документы, подтверждающие размер доли </w:t>
      </w:r>
    </w:p>
    <w:p w14:paraId="2E4FF226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>Досудебное уведомление о выделе доли от «</w:t>
      </w:r>
      <w:r w:rsidRPr="008431DD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_____ 20___ г. </w:t>
      </w:r>
    </w:p>
    <w:p w14:paraId="4C095EDD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Техническая документация (техпаспорт и др.) </w:t>
      </w:r>
    </w:p>
    <w:p w14:paraId="1E8933EE" w14:textId="77777777" w:rsidR="008431DD" w:rsidRPr="008431DD" w:rsidRDefault="008431DD" w:rsidP="008431D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Иные доказательства по делу </w:t>
      </w:r>
    </w:p>
    <w:p w14:paraId="1099FDAB" w14:textId="489565FA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EA5322E" w14:textId="7FE3CA1C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Дата: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431DD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>года</w:t>
      </w:r>
    </w:p>
    <w:p w14:paraId="2282FD3B" w14:textId="77777777" w:rsidR="008431DD" w:rsidRPr="008431DD" w:rsidRDefault="008431DD" w:rsidP="008431D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31DD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Подпись:</w:t>
      </w:r>
      <w:r w:rsidRPr="008431DD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</w:t>
      </w:r>
    </w:p>
    <w:p w14:paraId="1A5BA7DF" w14:textId="77777777" w:rsidR="00857AD5" w:rsidRPr="008431DD" w:rsidRDefault="00857AD5" w:rsidP="008431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84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2DE"/>
    <w:multiLevelType w:val="multilevel"/>
    <w:tmpl w:val="F49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24BC3"/>
    <w:multiLevelType w:val="multilevel"/>
    <w:tmpl w:val="59905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B02BA"/>
    <w:multiLevelType w:val="multilevel"/>
    <w:tmpl w:val="96162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342493">
    <w:abstractNumId w:val="2"/>
  </w:num>
  <w:num w:numId="2" w16cid:durableId="1443114097">
    <w:abstractNumId w:val="1"/>
  </w:num>
  <w:num w:numId="3" w16cid:durableId="117383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DD"/>
    <w:rsid w:val="004C3FE7"/>
    <w:rsid w:val="008431DD"/>
    <w:rsid w:val="00857AD5"/>
    <w:rsid w:val="00C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79F0"/>
  <w15:chartTrackingRefBased/>
  <w15:docId w15:val="{72237105-E8DB-4FA1-BEA9-BB94F13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1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1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1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1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1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1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1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1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1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2026-04-28T09:58:00Z</dcterms:created>
  <dcterms:modified xsi:type="dcterms:W3CDTF">2026-04-28T10:01:00Z</dcterms:modified>
</cp:coreProperties>
</file>